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1E" w:rsidRDefault="00290A13" w:rsidP="002E1F8C">
      <w:pPr>
        <w:tabs>
          <w:tab w:val="left" w:pos="11535"/>
        </w:tabs>
      </w:pPr>
      <w:r>
        <w:rPr>
          <w:noProof/>
        </w:rPr>
        <w:pict>
          <v:rect id="_x0000_s1027" style="position:absolute;margin-left:512.6pt;margin-top:-18pt;width:252pt;height:550.7pt;z-index:1;mso-wrap-distance-left:2.88pt;mso-wrap-distance-top:2.88pt;mso-wrap-distance-right:2.88pt;mso-wrap-distance-bottom:2.88pt" fillcolor="#cff" strokecolor="red" strokeweight="1pt" insetpen="t" o:cliptowrap="t">
            <v:stroke>
              <o:left v:ext="view" color="white" joinstyle="miter" insetpen="t"/>
              <o:top v:ext="view" color="white" joinstyle="miter" insetpen="t"/>
              <o:right v:ext="view" color="white" joinstyle="miter" insetpen="t"/>
              <o:bottom v:ext="view" color="white" joinstyle="miter" insetpen="t"/>
            </v:stroke>
            <v:shadow color="#ccc"/>
            <v:textbox style="mso-column-margin:2mm" inset="2.88pt,2.88pt,2.88pt,2.88pt">
              <w:txbxContent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D0C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Республика Крым</w:t>
                  </w: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D0C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Республиканская комиссия </w:t>
                  </w: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D0C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по делам несовершеннолетних </w:t>
                  </w: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auto"/>
                      <w:sz w:val="24"/>
                      <w:szCs w:val="24"/>
                    </w:rPr>
                  </w:pPr>
                  <w:r w:rsidRPr="00CD0C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и защите их прав </w:t>
                  </w:r>
                </w:p>
                <w:p w:rsidR="00A51E1E" w:rsidRPr="00CD0C59" w:rsidRDefault="00A51E1E" w:rsidP="002E1F8C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16"/>
                      <w:szCs w:val="16"/>
                    </w:rPr>
                  </w:pPr>
                </w:p>
                <w:p w:rsidR="00A51E1E" w:rsidRDefault="00A51E1E" w:rsidP="002E1F8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auto"/>
                      <w:spacing w:val="28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aps/>
                      <w:color w:val="auto"/>
                      <w:spacing w:val="28"/>
                      <w:sz w:val="28"/>
                      <w:szCs w:val="28"/>
                    </w:rPr>
                    <w:t>права и обязанности родителей</w:t>
                  </w:r>
                </w:p>
                <w:p w:rsidR="00A51E1E" w:rsidRPr="00A94619" w:rsidRDefault="00A51E1E" w:rsidP="002E1F8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auto"/>
                      <w:spacing w:val="28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aps/>
                      <w:color w:val="auto"/>
                      <w:spacing w:val="28"/>
                      <w:sz w:val="28"/>
                      <w:szCs w:val="28"/>
                    </w:rPr>
                    <w:t>Ответственность семьи</w:t>
                  </w:r>
                </w:p>
                <w:p w:rsidR="00A51E1E" w:rsidRDefault="00290A13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  <w:r w:rsidRPr="00290A13">
                    <w:rPr>
                      <w:rFonts w:ascii="Cambria" w:hAnsi="Cambria" w:cs="Times New Roman"/>
                      <w:b/>
                      <w:i/>
                      <w:noProof/>
                      <w:color w:val="auto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" o:spid="_x0000_i1025" type="#_x0000_t75" alt="HAND2" style="width:198.75pt;height:243pt;visibility:visible">
                        <v:imagedata r:id="rId4" o:title=""/>
                      </v:shape>
                    </w:pict>
                  </w: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i/>
                      <w:color w:val="auto"/>
                      <w:sz w:val="16"/>
                      <w:szCs w:val="16"/>
                    </w:rPr>
                  </w:pP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i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ГКУ «</w:t>
                  </w:r>
                  <w:r w:rsidRPr="00CD0C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Крымский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</w:t>
                  </w:r>
                  <w:r w:rsidRPr="00CD0C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еспубликанский центр социальных служб для семьи, детей и молодежи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»</w:t>
                  </w: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  <w:r w:rsidRPr="00CD0C59">
                    <w:rPr>
                      <w:rFonts w:ascii="Cambria" w:hAnsi="Cambria" w:cs="Times New Roman"/>
                      <w:b/>
                      <w:i/>
                      <w:color w:val="auto"/>
                      <w:sz w:val="28"/>
                      <w:szCs w:val="28"/>
                    </w:rPr>
                    <w:t xml:space="preserve">круглосуточный </w:t>
                  </w:r>
                </w:p>
                <w:p w:rsidR="00A51E1E" w:rsidRPr="00CD0C59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i/>
                      <w:color w:val="auto"/>
                      <w:sz w:val="28"/>
                      <w:szCs w:val="28"/>
                    </w:rPr>
                  </w:pPr>
                  <w:r w:rsidRPr="00CD0C59">
                    <w:rPr>
                      <w:rFonts w:ascii="Cambria" w:hAnsi="Cambria" w:cs="Times New Roman"/>
                      <w:b/>
                      <w:i/>
                      <w:color w:val="auto"/>
                      <w:sz w:val="28"/>
                      <w:szCs w:val="28"/>
                    </w:rPr>
                    <w:t>«Детский телефон доверия»</w:t>
                  </w:r>
                </w:p>
                <w:p w:rsidR="00A51E1E" w:rsidRPr="002E1F8C" w:rsidRDefault="00A51E1E" w:rsidP="002E1F8C">
                  <w:pPr>
                    <w:widowControl w:val="0"/>
                    <w:spacing w:line="240" w:lineRule="auto"/>
                    <w:jc w:val="center"/>
                    <w:rPr>
                      <w:rFonts w:ascii="Cambria" w:hAnsi="Cambria" w:cs="Times New Roman"/>
                      <w:b/>
                      <w:i/>
                      <w:color w:val="auto"/>
                      <w:sz w:val="40"/>
                      <w:szCs w:val="40"/>
                    </w:rPr>
                  </w:pPr>
                  <w:r w:rsidRPr="002E1F8C">
                    <w:rPr>
                      <w:rFonts w:ascii="Cambria" w:hAnsi="Cambria" w:cs="Times New Roman"/>
                      <w:b/>
                      <w:i/>
                      <w:color w:val="auto"/>
                      <w:sz w:val="40"/>
                      <w:szCs w:val="40"/>
                    </w:rPr>
                    <w:t xml:space="preserve">+7 978 0000 738 </w:t>
                  </w:r>
                </w:p>
                <w:p w:rsidR="00A51E1E" w:rsidRPr="00464F48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16"/>
                      <w:szCs w:val="16"/>
                    </w:rPr>
                  </w:pPr>
                  <w:r w:rsidRPr="00464F48">
                    <w:rPr>
                      <w:rFonts w:ascii="Times New Roman" w:hAnsi="Times New Roman" w:cs="Times New Roman"/>
                      <w:i/>
                      <w:color w:val="auto"/>
                      <w:sz w:val="16"/>
                      <w:szCs w:val="16"/>
                    </w:rPr>
                    <w:t>г. Симферополь</w:t>
                  </w:r>
                </w:p>
                <w:p w:rsidR="00A51E1E" w:rsidRPr="00464F48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464F48">
                      <w:rPr>
                        <w:rFonts w:ascii="Times New Roman" w:hAnsi="Times New Roman" w:cs="Times New Roman"/>
                        <w:i/>
                        <w:color w:val="auto"/>
                        <w:sz w:val="16"/>
                        <w:szCs w:val="16"/>
                      </w:rPr>
                      <w:t>2015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16"/>
                        <w:szCs w:val="16"/>
                      </w:rPr>
                      <w:t xml:space="preserve"> г</w:t>
                    </w:r>
                  </w:smartTag>
                  <w:r>
                    <w:rPr>
                      <w:rFonts w:ascii="Times New Roman" w:hAnsi="Times New Roman" w:cs="Times New Roman"/>
                      <w:i/>
                      <w:color w:val="auto"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37.1pt;margin-top:-18pt;width:261.2pt;height:550.7pt;z-index:6;mso-wrap-distance-left:2.88pt;mso-wrap-distance-top:2.88pt;mso-wrap-distance-right:2.88pt;mso-wrap-distance-bottom:2.88pt" fillcolor="#cff" strokecolor="red" strokeweight="1pt" insetpen="t" o:cliptowrap="t">
            <v:stroke>
              <o:left v:ext="view" color="white" joinstyle="miter" insetpen="t"/>
              <o:top v:ext="view" color="white" joinstyle="miter" insetpen="t"/>
              <o:right v:ext="view" color="white" joinstyle="miter" insetpen="t"/>
              <o:bottom v:ext="view" color="white" joinstyle="miter" insetpen="t"/>
            </v:stroke>
            <v:shadow color="#ccc"/>
            <v:textbox style="mso-next-textbox:#_x0000_s1028;mso-column-margin:2mm" inset="2.88pt,2.88pt,2.88pt,2.88pt">
              <w:txbxContent>
                <w:tbl>
                  <w:tblPr>
                    <w:tblW w:w="5103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552"/>
                    <w:gridCol w:w="2551"/>
                  </w:tblGrid>
                  <w:tr w:rsidR="00A51E1E" w:rsidRPr="00EB2F93" w:rsidTr="00ED033E">
                    <w:trPr>
                      <w:trHeight w:val="560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«Белогорский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297600, Республика Крым, 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Белогорск, ул. </w:t>
                        </w:r>
                        <w:proofErr w:type="spellStart"/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Нижнегорская</w:t>
                        </w:r>
                        <w:proofErr w:type="spellEnd"/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 93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A51E1E" w:rsidRPr="00E73A00" w:rsidRDefault="00A51E1E" w:rsidP="00DA5765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9)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9-17-95</w:t>
                        </w:r>
                      </w:p>
                    </w:tc>
                  </w:tr>
                  <w:tr w:rsidR="00A51E1E" w:rsidRPr="00EB2F93" w:rsidTr="00ED033E">
                    <w:trPr>
                      <w:trHeight w:val="698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Джанкойский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296100, Республика Крым,</w:t>
                        </w:r>
                      </w:p>
                      <w:p w:rsidR="00A51E1E" w:rsidRPr="009F6C88" w:rsidRDefault="00A51E1E" w:rsidP="00E73A0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Джанкой,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</w:t>
                        </w:r>
                        <w:proofErr w:type="gram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Интернациональная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62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  <w:tr w:rsidR="00A51E1E" w:rsidRPr="00EB2F93" w:rsidTr="0003766C">
                    <w:trPr>
                      <w:trHeight w:val="842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E73A0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«Красногвардейский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297000, Республика Крым, 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п. </w:t>
                        </w:r>
                        <w:proofErr w:type="gram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Красногвардейское</w:t>
                        </w:r>
                        <w:proofErr w:type="gram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Энгельса, 6 </w:t>
                        </w:r>
                      </w:p>
                      <w:p w:rsidR="00A51E1E" w:rsidRPr="00E73A00" w:rsidRDefault="00A51E1E" w:rsidP="0014782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56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) 2-55-30</w:t>
                        </w:r>
                      </w:p>
                    </w:tc>
                  </w:tr>
                  <w:tr w:rsidR="00A51E1E" w:rsidRPr="00EB2F93" w:rsidTr="00ED033E">
                    <w:trPr>
                      <w:trHeight w:val="705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252433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="00252433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Красноперекопский</w:t>
                        </w:r>
                        <w:proofErr w:type="spellEnd"/>
                        <w:r w:rsidR="00252433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районный ц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296020, Республика Крым,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Красноперекопский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р-н,</w:t>
                        </w:r>
                      </w:p>
                      <w:p w:rsidR="00A51E1E" w:rsidRPr="009F6C88" w:rsidRDefault="00A51E1E" w:rsidP="0014782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Героев Перекопа, 1,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каб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. 74 </w:t>
                        </w:r>
                        <w:r w:rsidRPr="00E73A00"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>65)</w:t>
                        </w:r>
                        <w:r w:rsidR="00E500EB"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</w:rPr>
                          <w:t>3-10-14</w:t>
                        </w:r>
                      </w:p>
                    </w:tc>
                  </w:tr>
                  <w:tr w:rsidR="00A51E1E" w:rsidRPr="006E574C" w:rsidTr="0003766C">
                    <w:trPr>
                      <w:trHeight w:val="824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«Кировский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2973</w:t>
                        </w:r>
                        <w:r w:rsidR="00A56C4E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00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Республика Крым,  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Кировский район,</w:t>
                        </w:r>
                        <w:r w:rsidR="00A56C4E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="00A56C4E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пгт</w:t>
                        </w:r>
                        <w:proofErr w:type="spellEnd"/>
                        <w:r w:rsidR="00A56C4E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 Кировское,</w:t>
                        </w:r>
                      </w:p>
                      <w:p w:rsidR="00A51E1E" w:rsidRPr="009F6C88" w:rsidRDefault="00A51E1E" w:rsidP="0015105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Розы Люксембург, 36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="0025194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 w:rsidRPr="0025194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55)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4</w:t>
                        </w:r>
                        <w:r w:rsidR="00A24B9A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14-74</w:t>
                        </w:r>
                      </w:p>
                    </w:tc>
                  </w:tr>
                  <w:tr w:rsidR="00A51E1E" w:rsidRPr="006E574C" w:rsidTr="00997F06">
                    <w:trPr>
                      <w:trHeight w:val="817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«Ленинский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Default="00A56C4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98200,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 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Республика Крым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, 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Ленинский район, </w:t>
                        </w:r>
                        <w:proofErr w:type="spellStart"/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пгт</w:t>
                        </w:r>
                        <w:proofErr w:type="spellEnd"/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 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Ленин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о</w:t>
                        </w:r>
                        <w:r w:rsidR="00A51E1E"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</w:t>
                        </w:r>
                      </w:p>
                      <w:p w:rsidR="00A51E1E" w:rsidRPr="009F6C88" w:rsidRDefault="00A51E1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Пушкина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 </w:t>
                        </w:r>
                        <w:r w:rsidR="001D5CE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22</w:t>
                        </w:r>
                      </w:p>
                      <w:p w:rsidR="00A51E1E" w:rsidRPr="00E73A00" w:rsidRDefault="00A51E1E" w:rsidP="0014782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 w:rsidRPr="00A56C4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57)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4-10-24</w:t>
                        </w:r>
                      </w:p>
                    </w:tc>
                  </w:tr>
                  <w:tr w:rsidR="00A51E1E" w:rsidRPr="006E574C" w:rsidTr="00997F06">
                    <w:trPr>
                      <w:trHeight w:val="794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«Нижнегорский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297000,  Республика Крым,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п. Нижнегорский,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Фрунзе, 2, каб.14</w:t>
                        </w:r>
                      </w:p>
                      <w:p w:rsidR="00A51E1E" w:rsidRPr="00E73A00" w:rsidRDefault="00A51E1E" w:rsidP="00A24B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50)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2</w:t>
                        </w:r>
                        <w:r w:rsidR="00A24B9A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29-74</w:t>
                        </w:r>
                      </w:p>
                    </w:tc>
                  </w:tr>
                  <w:tr w:rsidR="00A51E1E" w:rsidRPr="006E574C" w:rsidTr="00ED033E">
                    <w:trPr>
                      <w:trHeight w:val="737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«Первомайский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296300, Республика Крым, 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пгт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 Первомайский,</w:t>
                        </w:r>
                      </w:p>
                      <w:p w:rsidR="00A51E1E" w:rsidRPr="009F6C88" w:rsidRDefault="00A51E1E" w:rsidP="0014782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Октябрьская, 63, каб.27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28, </w:t>
                        </w: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2) </w:t>
                        </w:r>
                        <w:r w:rsidRPr="00997F06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9-18-55</w:t>
                        </w:r>
                      </w:p>
                    </w:tc>
                  </w:tr>
                  <w:tr w:rsidR="00A51E1E" w:rsidRPr="006E574C" w:rsidTr="00ED033E">
                    <w:trPr>
                      <w:trHeight w:val="678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Раздольненский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296200, Республика Крым, </w:t>
                        </w:r>
                      </w:p>
                      <w:p w:rsidR="00A56C4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пгт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. Раздольное,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Ленина, 5а</w:t>
                        </w:r>
                      </w:p>
                    </w:tc>
                  </w:tr>
                  <w:tr w:rsidR="00A51E1E" w:rsidRPr="006E574C" w:rsidTr="00ED033E">
                    <w:trPr>
                      <w:trHeight w:val="681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РК «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Сакский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ED033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296500, Республика Крым,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Саки, ул. </w:t>
                        </w:r>
                        <w:proofErr w:type="gram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Пионерск</w:t>
                        </w:r>
                        <w:r w:rsidR="00A24B9A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ая</w:t>
                        </w:r>
                        <w:proofErr w:type="gram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1 </w:t>
                        </w:r>
                      </w:p>
                      <w:p w:rsidR="00A51E1E" w:rsidRPr="00997F06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63) </w:t>
                        </w:r>
                        <w:r w:rsidRPr="00997F06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3-10-13</w:t>
                        </w:r>
                      </w:p>
                    </w:tc>
                  </w:tr>
                  <w:tr w:rsidR="00A51E1E" w:rsidRPr="006E574C" w:rsidTr="00ED033E">
                    <w:trPr>
                      <w:trHeight w:val="893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ГБУРК «Симферопольский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295006, Республика Крым,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г. Симферополь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Павленко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1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ком. </w:t>
                        </w:r>
                        <w:r w:rsidR="00ED033E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313</w:t>
                        </w:r>
                      </w:p>
                      <w:p w:rsidR="00A51E1E" w:rsidRPr="00997F06" w:rsidRDefault="00A51E1E" w:rsidP="00ED033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997F0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652) </w:t>
                        </w:r>
                        <w:r w:rsidRPr="00997F06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54-66-05 </w:t>
                        </w:r>
                      </w:p>
                    </w:tc>
                  </w:tr>
                  <w:tr w:rsidR="00A51E1E" w:rsidRPr="006E574C" w:rsidTr="00ED033E">
                    <w:trPr>
                      <w:trHeight w:val="807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«Советский районный 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297200, 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Республика Крым,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  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</w:pP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пгт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.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Советский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br/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ул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.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Механизаторов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uk-UA"/>
                          </w:rPr>
                          <w:t>1</w:t>
                        </w:r>
                      </w:p>
                      <w:p w:rsidR="00A51E1E" w:rsidRPr="002E1F8C" w:rsidRDefault="00A51E1E" w:rsidP="0014782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3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51) </w:t>
                        </w:r>
                        <w:r w:rsidRPr="002E1F8C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  <w:lang w:val="uk-UA"/>
                          </w:rPr>
                          <w:t>9-25-72</w:t>
                        </w:r>
                      </w:p>
                    </w:tc>
                  </w:tr>
                  <w:tr w:rsidR="00A51E1E" w:rsidRPr="006E574C" w:rsidTr="00997F06">
                    <w:trPr>
                      <w:trHeight w:val="573"/>
                    </w:trPr>
                    <w:tc>
                      <w:tcPr>
                        <w:tcW w:w="2552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«Черноморский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296400, Республика Крым, 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пгт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 Черноморское,</w:t>
                        </w:r>
                      </w:p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Больничный переулок, 2</w:t>
                        </w:r>
                      </w:p>
                      <w:p w:rsidR="00A51E1E" w:rsidRPr="002E1F8C" w:rsidRDefault="00A51E1E" w:rsidP="00A24B9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58</w:t>
                        </w:r>
                        <w:r w:rsidRPr="002E1F8C"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t>)</w:t>
                        </w:r>
                        <w:r w:rsidRPr="002E1F8C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 2</w:t>
                        </w:r>
                        <w:r w:rsidR="00A24B9A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2E1F8C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06</w:t>
                        </w:r>
                        <w:r w:rsidR="00A24B9A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2E1F8C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67</w:t>
                        </w:r>
                      </w:p>
                    </w:tc>
                  </w:tr>
                  <w:tr w:rsidR="00ED033E" w:rsidRPr="006E574C" w:rsidTr="00ED033E">
                    <w:trPr>
                      <w:trHeight w:val="859"/>
                    </w:trPr>
                    <w:tc>
                      <w:tcPr>
                        <w:tcW w:w="2552" w:type="dxa"/>
                        <w:vAlign w:val="center"/>
                      </w:tcPr>
                      <w:p w:rsidR="00ED033E" w:rsidRPr="009F6C88" w:rsidRDefault="00ED033E" w:rsidP="00110F2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«Бахчисарайский районный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ED033E" w:rsidRPr="009F6C88" w:rsidRDefault="00ED033E" w:rsidP="00110F2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298400 Республика Крым, </w:t>
                        </w:r>
                      </w:p>
                      <w:p w:rsidR="00ED033E" w:rsidRPr="009F6C88" w:rsidRDefault="00ED033E" w:rsidP="00110F2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Бахчисарай, ул.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Симферопольская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 32а,</w:t>
                        </w:r>
                      </w:p>
                      <w:p w:rsidR="00ED033E" w:rsidRPr="00E73A00" w:rsidRDefault="00ED033E" w:rsidP="00C86F8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(36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54) </w:t>
                        </w:r>
                        <w:r w:rsidR="00C86F8B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5-27-71</w:t>
                        </w:r>
                      </w:p>
                    </w:tc>
                  </w:tr>
                </w:tbl>
                <w:p w:rsidR="00A51E1E" w:rsidRDefault="00A51E1E" w:rsidP="002E1F8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39.2pt;margin-top:-18pt;width:263.8pt;height:550.7pt;z-index:2;mso-wrap-distance-left:2.88pt;mso-wrap-distance-top:2.88pt;mso-wrap-distance-right:2.88pt;mso-wrap-distance-bottom:2.88pt" fillcolor="#cff" strokecolor="red" strokeweight="1pt" insetpen="t" o:cliptowrap="t">
            <v:stroke>
              <o:left v:ext="view" color="white" joinstyle="miter" insetpen="t"/>
              <o:top v:ext="view" color="white" joinstyle="miter" insetpen="t"/>
              <o:right v:ext="view" color="white" joinstyle="miter" insetpen="t"/>
              <o:bottom v:ext="view" color="white" joinstyle="miter" insetpen="t"/>
            </v:stroke>
            <v:shadow color="#ccc"/>
            <v:textbox style="mso-column-margin:2mm" inset="2.88pt,2.88pt,2.88pt,2.88pt">
              <w:txbxContent>
                <w:tbl>
                  <w:tblPr>
                    <w:tblW w:w="521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518"/>
                    <w:gridCol w:w="2693"/>
                  </w:tblGrid>
                  <w:tr w:rsidR="00A51E1E" w:rsidRPr="00802E61" w:rsidTr="00ED033E">
                    <w:trPr>
                      <w:trHeight w:val="702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151054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Республиканская комиссия по делам несове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ршеннолетних и защите их прав 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295000; г. Симферополь,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Александра Невского, 15</w:t>
                        </w:r>
                      </w:p>
                      <w:p w:rsidR="00A51E1E" w:rsidRPr="002E1F8C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652) 510-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A51E1E" w:rsidRPr="00802E61" w:rsidTr="00ED033E">
                    <w:trPr>
                      <w:trHeight w:val="698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A001D6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Управление по защите прав детей Минобразования Крыма. О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тдел опеки и попечительства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295000;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г. Симферополь,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Александра Невского, 15</w:t>
                        </w:r>
                      </w:p>
                      <w:p w:rsidR="00A51E1E" w:rsidRPr="002E1F8C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652) 510-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363</w:t>
                        </w:r>
                      </w:p>
                    </w:tc>
                  </w:tr>
                  <w:tr w:rsidR="00A51E1E" w:rsidRPr="00802E61" w:rsidTr="00ED033E">
                    <w:trPr>
                      <w:trHeight w:val="694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Default="00A51E1E" w:rsidP="00C96524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Уполномоченный по правам ребенка в Республике Крым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295000; г. Симферополь,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Киевская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 81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каб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 419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652) </w:t>
                        </w:r>
                        <w:r w:rsid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547-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716</w:t>
                        </w:r>
                      </w:p>
                    </w:tc>
                  </w:tr>
                  <w:tr w:rsidR="00A51E1E" w:rsidRPr="00802E61" w:rsidTr="00ED033E">
                    <w:trPr>
                      <w:trHeight w:val="503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Прокуратура Республики Крым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295000; г. Симферополь,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Севастопольская, 21</w:t>
                        </w:r>
                      </w:p>
                      <w:p w:rsidR="00A51E1E" w:rsidRPr="00E73A00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652) 550-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359</w:t>
                        </w:r>
                      </w:p>
                    </w:tc>
                  </w:tr>
                  <w:tr w:rsidR="00A51E1E" w:rsidRPr="00802E61" w:rsidTr="00ED033E">
                    <w:trPr>
                      <w:trHeight w:val="825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ГКУ «Крымский Республиканский 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295048; Республика Крым, </w:t>
                        </w:r>
                      </w:p>
                      <w:p w:rsidR="00A51E1E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Симферополь,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Трубаченко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 23а</w:t>
                        </w:r>
                      </w:p>
                      <w:p w:rsidR="00A51E1E" w:rsidRPr="002E1F8C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652) </w:t>
                        </w:r>
                        <w:r w:rsid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44-13-43</w:t>
                        </w:r>
                      </w:p>
                    </w:tc>
                  </w:tr>
                  <w:tr w:rsidR="00A51E1E" w:rsidRPr="00802E61" w:rsidTr="00ED033E">
                    <w:trPr>
                      <w:trHeight w:val="838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E73A0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Алуштинский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DA5765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298500, Республика Крым,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г. Ал</w:t>
                        </w:r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ушта, </w:t>
                        </w:r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br/>
                          <w:t>ул. Симферопольская, 24</w:t>
                        </w:r>
                      </w:p>
                      <w:p w:rsidR="00A51E1E" w:rsidRPr="002E1F8C" w:rsidRDefault="00DA5765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A51E1E"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="00A51E1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="00A51E1E" w:rsidRPr="002E1F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6560) </w:t>
                        </w:r>
                        <w:r w:rsidR="00A51E1E" w:rsidRPr="002E1F8C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5-11-55</w:t>
                        </w:r>
                      </w:p>
                    </w:tc>
                  </w:tr>
                  <w:tr w:rsidR="00A51E1E" w:rsidRPr="00802E61" w:rsidTr="00ED033E"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E73A0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«Армянский городской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296012, Республика Крым,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г. Армянск, ул. Иванищева, 10</w:t>
                        </w:r>
                        <w:bookmarkStart w:id="0" w:name="_GoBack"/>
                        <w:bookmarkEnd w:id="0"/>
                      </w:p>
                      <w:p w:rsidR="00A51E1E" w:rsidRPr="00E73A00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6567)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3-13-83</w:t>
                        </w:r>
                      </w:p>
                    </w:tc>
                  </w:tr>
                  <w:tr w:rsidR="00A51E1E" w:rsidRPr="00802E61" w:rsidTr="00ED033E">
                    <w:trPr>
                      <w:trHeight w:val="512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Джанкойский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городской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296100, Республика Крым,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Джанкой, ул. Калинина, 7 </w:t>
                        </w:r>
                      </w:p>
                      <w:p w:rsidR="00A51E1E" w:rsidRPr="00E73A00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36564)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3-35-68</w:t>
                        </w:r>
                      </w:p>
                    </w:tc>
                  </w:tr>
                  <w:tr w:rsidR="00A51E1E" w:rsidRPr="00802E61" w:rsidTr="00ED033E">
                    <w:trPr>
                      <w:trHeight w:val="522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E73A0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«Евпаторийский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b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297407, Республика Крым,                         </w:t>
                        </w:r>
                        <w:proofErr w:type="gram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</w:t>
                        </w:r>
                        <w:proofErr w:type="gram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. Евпатория, ул. Демышева, 134 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6569)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4-44-81</w:t>
                        </w:r>
                      </w:p>
                    </w:tc>
                  </w:tr>
                  <w:tr w:rsidR="00A51E1E" w:rsidRPr="00802E61" w:rsidTr="00ED033E"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E73A0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«Керченский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29830</w:t>
                        </w:r>
                        <w:r w:rsidR="00C86F8B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6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Республика Крым,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Керчь, ул. </w:t>
                        </w:r>
                        <w:r w:rsidR="005A7493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Войкова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</w:t>
                        </w:r>
                        <w:r w:rsidR="005A7493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30</w:t>
                        </w:r>
                      </w:p>
                      <w:p w:rsidR="00A51E1E" w:rsidRPr="00E73A00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6561) </w:t>
                        </w:r>
                        <w:r w:rsidR="005A7493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-</w:t>
                        </w:r>
                        <w:r w:rsidR="005A7493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59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-</w:t>
                        </w:r>
                        <w:r w:rsidR="005A7493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82</w:t>
                        </w:r>
                      </w:p>
                    </w:tc>
                  </w:tr>
                  <w:tr w:rsidR="00A51E1E" w:rsidRPr="00802E61" w:rsidTr="00ED033E">
                    <w:trPr>
                      <w:trHeight w:val="624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Красноперекопский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городской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296000,  Республика Крым,</w:t>
                        </w:r>
                      </w:p>
                      <w:p w:rsidR="00A51E1E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Красноперекопск,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ул. 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Толбухина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 17</w:t>
                        </w:r>
                      </w:p>
                      <w:p w:rsidR="00A51E1E" w:rsidRPr="00E73A00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65)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2-37-62</w:t>
                        </w:r>
                      </w:p>
                    </w:tc>
                  </w:tr>
                  <w:tr w:rsidR="00A51E1E" w:rsidRPr="00802E61" w:rsidTr="00ED033E">
                    <w:trPr>
                      <w:trHeight w:val="578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Сакский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городской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296500, Республика Крым, </w:t>
                        </w:r>
                      </w:p>
                      <w:p w:rsidR="00DA5765" w:rsidRDefault="00A51E1E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Саки, ул. </w:t>
                        </w:r>
                        <w:proofErr w:type="gram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Строительная</w:t>
                        </w:r>
                        <w:proofErr w:type="gram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, 5, к. 20</w:t>
                        </w:r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 </w:t>
                        </w:r>
                        <w:r w:rsidRPr="00E73A00"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 w:rsidRPr="0027527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  <w:t xml:space="preserve">63)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3-09-61</w:t>
                        </w:r>
                        <w:r w:rsidR="00DA5765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 xml:space="preserve">; </w:t>
                        </w:r>
                      </w:p>
                      <w:p w:rsidR="00A51E1E" w:rsidRPr="009F6C88" w:rsidRDefault="00DA5765" w:rsidP="00ED033E">
                        <w:pPr>
                          <w:spacing w:after="0" w:line="240" w:lineRule="auto"/>
                          <w:ind w:right="14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+7 978 036 90 73</w:t>
                        </w:r>
                      </w:p>
                    </w:tc>
                  </w:tr>
                  <w:tr w:rsidR="00A51E1E" w:rsidRPr="00802E61" w:rsidTr="00ED033E">
                    <w:trPr>
                      <w:trHeight w:val="616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«Симферопольский городской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295000, Республика Крым,                         </w:t>
                        </w:r>
                        <w:proofErr w:type="gram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</w:t>
                        </w:r>
                        <w:proofErr w:type="gram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. Симферополь,         </w:t>
                        </w:r>
                      </w:p>
                      <w:p w:rsidR="00A51E1E" w:rsidRPr="009F6C88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ул. Севастопольская, 62</w:t>
                        </w:r>
                      </w:p>
                    </w:tc>
                  </w:tr>
                  <w:tr w:rsidR="00A51E1E" w:rsidRPr="00802E61" w:rsidTr="00ED033E">
                    <w:trPr>
                      <w:trHeight w:val="484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060EC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color w:val="auto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</w:t>
                        </w:r>
                        <w:proofErr w:type="spellStart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Судакский</w:t>
                        </w:r>
                        <w:proofErr w:type="spellEnd"/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городской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DA5765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298000, Республи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ка Крым,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 Судак, ул. Ленина, 85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а</w:t>
                        </w:r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; </w:t>
                        </w:r>
                      </w:p>
                      <w:p w:rsidR="00A51E1E" w:rsidRPr="00DA5765" w:rsidRDefault="00DA5765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каб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. 408, 409</w:t>
                        </w:r>
                      </w:p>
                    </w:tc>
                  </w:tr>
                  <w:tr w:rsidR="00A51E1E" w:rsidRPr="00802E61" w:rsidTr="00ED033E">
                    <w:trPr>
                      <w:trHeight w:val="464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E73A0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«Феодосийский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DA5765" w:rsidRDefault="00A51E1E" w:rsidP="00ED033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29810</w:t>
                        </w:r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8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Республика Крым, </w:t>
                        </w:r>
                      </w:p>
                      <w:p w:rsidR="00A51E1E" w:rsidRDefault="00A51E1E" w:rsidP="00ED033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г. Феодосия, ул. Ленина, 18 </w:t>
                        </w:r>
                      </w:p>
                      <w:p w:rsidR="00A51E1E" w:rsidRPr="00E73A00" w:rsidRDefault="00A51E1E" w:rsidP="00ED03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36</w:t>
                        </w:r>
                        <w:r w:rsidRP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62)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3-92-60</w:t>
                        </w:r>
                      </w:p>
                    </w:tc>
                  </w:tr>
                  <w:tr w:rsidR="00A51E1E" w:rsidRPr="00802E61" w:rsidTr="00ED033E">
                    <w:trPr>
                      <w:trHeight w:val="444"/>
                    </w:trPr>
                    <w:tc>
                      <w:tcPr>
                        <w:tcW w:w="2518" w:type="dxa"/>
                        <w:vAlign w:val="center"/>
                      </w:tcPr>
                      <w:p w:rsidR="00A51E1E" w:rsidRPr="009F6C88" w:rsidRDefault="00A51E1E" w:rsidP="00E73A00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ГБУ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eastAsia="en-US"/>
                          </w:rPr>
                          <w:t>РК «Ялтинский центр социальных служб для семьи, детей и молодежи»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DA5765" w:rsidRDefault="00A51E1E" w:rsidP="00ED033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2986</w:t>
                        </w:r>
                        <w:r w:rsidR="00DA5765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04</w:t>
                        </w: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 xml:space="preserve">, Республика Крым, </w:t>
                        </w:r>
                      </w:p>
                      <w:p w:rsidR="00A51E1E" w:rsidRPr="009F6C88" w:rsidRDefault="00A51E1E" w:rsidP="00ED033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 w:rsidRPr="009F6C88"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г. Ялта, ул. Горького, 5</w:t>
                        </w:r>
                        <w:r w:rsidRPr="009F6C88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15"/>
                            <w:szCs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15"/>
                            <w:szCs w:val="15"/>
                            <w:u w:val="single"/>
                          </w:rPr>
                          <w:br/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  <w:r w:rsidRPr="00DA576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E73A0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4) </w:t>
                        </w:r>
                        <w:r w:rsidRPr="00E73A00"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31-47-77; 31-04-45</w:t>
                        </w:r>
                      </w:p>
                    </w:tc>
                  </w:tr>
                </w:tbl>
                <w:p w:rsidR="00A51E1E" w:rsidRPr="00167749" w:rsidRDefault="00A51E1E" w:rsidP="002E1F8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51E1E">
        <w:tab/>
      </w: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Default="00A51E1E" w:rsidP="002E1F8C">
      <w:pPr>
        <w:tabs>
          <w:tab w:val="left" w:pos="5423"/>
          <w:tab w:val="left" w:pos="62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51E1E" w:rsidRPr="003618F7" w:rsidRDefault="00A51E1E" w:rsidP="002E1F8C">
      <w:pPr>
        <w:tabs>
          <w:tab w:val="left" w:pos="6732"/>
        </w:tabs>
        <w:spacing w:after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618F7">
        <w:rPr>
          <w:rFonts w:ascii="Times New Roman" w:hAnsi="Times New Roman" w:cs="Times New Roman"/>
          <w:i/>
          <w:color w:val="auto"/>
          <w:sz w:val="28"/>
          <w:szCs w:val="28"/>
        </w:rPr>
        <w:t>ГБУ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3618F7">
        <w:rPr>
          <w:rFonts w:ascii="Times New Roman" w:hAnsi="Times New Roman" w:cs="Times New Roman"/>
          <w:i/>
          <w:color w:val="auto"/>
          <w:sz w:val="28"/>
          <w:szCs w:val="28"/>
        </w:rPr>
        <w:t>РК «ЦСССДМ</w:t>
      </w:r>
    </w:p>
    <w:p w:rsidR="00A51E1E" w:rsidRDefault="00290A13" w:rsidP="002E1F8C">
      <w:pPr>
        <w:tabs>
          <w:tab w:val="left" w:pos="11535"/>
        </w:tabs>
        <w:spacing w:after="0" w:line="20" w:lineRule="atLeast"/>
        <w:jc w:val="center"/>
        <w:rPr>
          <w:rFonts w:ascii="Times New Roman" w:hAnsi="Times New Roman" w:cs="Times New Roman"/>
          <w:i/>
        </w:rPr>
      </w:pPr>
      <w:r w:rsidRPr="00290A13">
        <w:rPr>
          <w:noProof/>
        </w:rPr>
        <w:lastRenderedPageBreak/>
        <w:pict>
          <v:rect id="_x0000_s1030" style="position:absolute;left:0;text-align:left;margin-left:514.3pt;margin-top:-24.9pt;width:250.7pt;height:553.5pt;z-index:4;mso-wrap-distance-left:2.88pt;mso-wrap-distance-top:2.88pt;mso-wrap-distance-right:2.88pt;mso-wrap-distance-bottom:2.88pt" fillcolor="#cff" strokecolor="red" strokeweight="1pt" insetpen="t" o:cliptowrap="t">
            <v:stroke>
              <o:left v:ext="view" color="white" joinstyle="miter" insetpen="t"/>
              <o:top v:ext="view" color="white" joinstyle="miter" insetpen="t"/>
              <o:right v:ext="view" color="white" joinstyle="miter" insetpen="t"/>
              <o:bottom v:ext="view" color="white" joinstyle="miter" insetpen="t"/>
            </v:stroke>
            <v:shadow color="#ccc"/>
            <v:textbox style="mso-next-textbox:#_x0000_s1030;mso-column-margin:2mm" inset="2.88pt,2.88pt,2.88pt,2.88pt">
              <w:txbxContent>
                <w:p w:rsidR="00A51E1E" w:rsidRDefault="00A51E1E" w:rsidP="002E1F8C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A51E1E" w:rsidRDefault="00A51E1E" w:rsidP="002E1F8C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A51E1E" w:rsidRPr="00C776C8" w:rsidRDefault="00A51E1E" w:rsidP="002E1F8C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A51E1E" w:rsidRPr="009A08B3" w:rsidRDefault="00A51E1E" w:rsidP="009A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>Кто и при</w:t>
                  </w:r>
                  <w:bookmarkStart w:id="1" w:name="lishit"/>
                  <w:bookmarkEnd w:id="1"/>
                  <w:r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 xml:space="preserve"> </w:t>
                  </w:r>
                  <w:r w:rsidRPr="009A08B3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>каких обстоятельствах может лишить родителей родительских прав или ограничить их в правах:</w:t>
                  </w:r>
                </w:p>
                <w:p w:rsidR="00A51E1E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Родители могут быть по суду лише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 родительских прав, если они: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уклоняются от выполнения обязанностей родителей, в том числе злостно уклоняются от уплаты алиментов;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злоупотребляют родительскими правами; 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жестоко обращаются с детьми, в том числе осуществляют психическое и физическое насилие, покушаются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половую неприкосновенность;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9A08B3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совершили преступление про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тив жизни или здоровья супруга.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 непосредственной угрозе жизни ребенка или его здоровью органы опеки и попечительства могут   немедленно отобрать ребенка у родителей на основании решения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органа местного самоуправления.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учетом интересов ребенка суд может</w:t>
                  </w:r>
                  <w:r w:rsidRPr="009A08B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лями опасно для него.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:rsidR="00A51E1E" w:rsidRPr="009A08B3" w:rsidRDefault="00A51E1E" w:rsidP="009A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Что влечет за собой лишение родительских прав: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имеющих детей.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color w:val="222222"/>
                      <w:kern w:val="0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color w:val="222222"/>
                      <w:kern w:val="0"/>
                      <w:sz w:val="20"/>
                      <w:szCs w:val="20"/>
                    </w:rPr>
                    <w:t>Лишение родительских прав не освобождает родителей от обязанностей по содержанию ребенка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A51E1E" w:rsidRPr="009A08B3" w:rsidRDefault="00A51E1E" w:rsidP="009A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>Можно ли восстановить родительские права:</w:t>
                  </w:r>
                </w:p>
                <w:p w:rsidR="00A51E1E" w:rsidRPr="009A08B3" w:rsidRDefault="00A51E1E" w:rsidP="009A08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08B3">
                    <w:rPr>
                      <w:rFonts w:ascii="Times New Roman" w:hAnsi="Times New Roman" w:cs="Times New Roman"/>
                      <w:color w:val="222222"/>
                      <w:kern w:val="0"/>
                      <w:sz w:val="20"/>
                      <w:szCs w:val="20"/>
                    </w:rPr>
                    <w:t>Если родитель изменил поведение, образ жизни или отношение к воспитанию ребенка, он может</w:t>
                  </w:r>
                  <w:r w:rsidRPr="009A08B3">
                    <w:rPr>
                      <w:rFonts w:cs="Times New Roman"/>
                      <w:color w:val="222222"/>
                      <w:kern w:val="0"/>
                      <w:sz w:val="20"/>
                      <w:szCs w:val="20"/>
                    </w:rPr>
                    <w:t xml:space="preserve"> </w:t>
                  </w:r>
                  <w:r w:rsidRPr="009A08B3">
                    <w:rPr>
                      <w:rFonts w:ascii="Times New Roman" w:hAnsi="Times New Roman" w:cs="Times New Roman"/>
                      <w:color w:val="222222"/>
                      <w:kern w:val="0"/>
                      <w:sz w:val="20"/>
                      <w:szCs w:val="20"/>
                    </w:rPr>
                    <w:t>быть восстановлен в</w:t>
                  </w:r>
                  <w:r w:rsidRPr="009A08B3">
                    <w:rPr>
                      <w:rFonts w:cs="Times New Roman"/>
                      <w:color w:val="222222"/>
                      <w:kern w:val="0"/>
                      <w:sz w:val="20"/>
                      <w:szCs w:val="20"/>
                    </w:rPr>
                    <w:t xml:space="preserve"> </w:t>
                  </w:r>
                  <w:r w:rsidRPr="009A08B3">
                    <w:rPr>
                      <w:rFonts w:ascii="Times New Roman" w:hAnsi="Times New Roman" w:cs="Times New Roman"/>
                      <w:color w:val="222222"/>
                      <w:kern w:val="0"/>
                      <w:sz w:val="20"/>
                      <w:szCs w:val="20"/>
                    </w:rPr>
                    <w:t>родительских правах.</w:t>
                  </w:r>
                </w:p>
              </w:txbxContent>
            </v:textbox>
          </v:rect>
        </w:pict>
      </w:r>
      <w:r w:rsidRPr="00290A13">
        <w:rPr>
          <w:noProof/>
        </w:rPr>
        <w:pict>
          <v:rect id="_x0000_s1029" style="position:absolute;left:0;text-align:left;margin-left:236.3pt;margin-top:-24.95pt;width:259.55pt;height:553.5pt;z-index:3;mso-wrap-distance-left:2.88pt;mso-wrap-distance-top:2.88pt;mso-wrap-distance-right:2.88pt;mso-wrap-distance-bottom:2.88pt" fillcolor="#cff" strokecolor="red" strokeweight="1pt" insetpen="t" o:cliptowrap="t">
            <v:stroke>
              <o:left v:ext="view" color="white" joinstyle="miter" insetpen="t"/>
              <o:top v:ext="view" color="white" joinstyle="miter" insetpen="t"/>
              <o:right v:ext="view" color="white" joinstyle="miter" insetpen="t"/>
              <o:bottom v:ext="view" color="white" joinstyle="miter" insetpen="t"/>
            </v:stroke>
            <v:shadow color="#ccc"/>
            <v:textbox style="mso-next-textbox:#_x0000_s1029;mso-column-margin:2mm" inset="2.88pt,2.88pt,2.88pt,2.88pt">
              <w:txbxContent>
                <w:p w:rsidR="00A51E1E" w:rsidRPr="003754AF" w:rsidRDefault="00A51E1E" w:rsidP="002E1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12"/>
                      <w:szCs w:val="12"/>
                      <w:u w:val="single"/>
                    </w:rPr>
                  </w:pPr>
                </w:p>
                <w:p w:rsidR="00A51E1E" w:rsidRDefault="00A51E1E" w:rsidP="002E1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16"/>
                      <w:szCs w:val="16"/>
                    </w:rPr>
                  </w:pPr>
                </w:p>
                <w:p w:rsidR="00A51E1E" w:rsidRPr="009A08B3" w:rsidRDefault="00A51E1E" w:rsidP="002E1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16"/>
                      <w:szCs w:val="16"/>
                    </w:rPr>
                  </w:pPr>
                </w:p>
                <w:p w:rsidR="00A51E1E" w:rsidRPr="00600968" w:rsidRDefault="00A51E1E" w:rsidP="002E1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</w:pPr>
                  <w:r w:rsidRPr="00600968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 xml:space="preserve">Какие административные наказания </w:t>
                  </w:r>
                </w:p>
                <w:p w:rsidR="00A51E1E" w:rsidRDefault="00A51E1E" w:rsidP="002E1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</w:pPr>
                  <w:r w:rsidRPr="00600968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>могут применяться к родителям:</w:t>
                  </w:r>
                </w:p>
                <w:p w:rsidR="00A51E1E" w:rsidRPr="00A10EB3" w:rsidRDefault="00A51E1E" w:rsidP="00A10E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Комиссии по делам несовершеннолетних могут применить к родителям административные меры (объявить  общественное порицание или предупреждение, возложить обязанность загладить причиненный вред или наложить денежный штраф):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 случае злостного невыполнения родителями обязанностей по воспитанию и обучению детей; 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доведение их до состояния опьянения или потребления наркотических средств без назначения врача;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совершение подростками в возрасте до 16 лет нарушений правил дорожного движения; 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16"/>
                      <w:szCs w:val="16"/>
                    </w:rPr>
                  </w:pPr>
                </w:p>
                <w:p w:rsidR="00A51E1E" w:rsidRPr="00A10EB3" w:rsidRDefault="00A51E1E" w:rsidP="009A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>В каких случаях родители несут</w:t>
                  </w:r>
                </w:p>
                <w:p w:rsidR="00A51E1E" w:rsidRDefault="00A51E1E" w:rsidP="009A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b/>
                      <w:bCs/>
                      <w:color w:val="222222"/>
                      <w:kern w:val="0"/>
                      <w:sz w:val="20"/>
                      <w:szCs w:val="20"/>
                    </w:rPr>
                    <w:t>уголовную ответственность:</w:t>
                  </w:r>
                </w:p>
                <w:p w:rsidR="00A51E1E" w:rsidRPr="00A10EB3" w:rsidRDefault="00A51E1E" w:rsidP="00A10E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уголовном кодексе Российской Федерации предусмотрены специальные нормы об уголов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ной  ответственности родителей: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вовлечение несовершеннолетних детей в совершение преступления путем обещаний, обмана, угроз или иным способом;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вовлечение несовершеннолетнего в систематическое употребление спиртных</w:t>
                  </w:r>
                  <w:r w:rsidRPr="00A10EB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напитков и одурманивающих веществ; </w:t>
                  </w: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за вовлечение в занятие проституцией, бродяжничеством или </w:t>
                  </w:r>
                  <w:proofErr w:type="gramStart"/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попрошайничеством</w:t>
                  </w:r>
                  <w:proofErr w:type="gramEnd"/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; </w:t>
                  </w:r>
                </w:p>
                <w:p w:rsidR="00A51E1E" w:rsidRPr="009A08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неисполнение или ненадлежащее исполнение обязанностей по воспитанию детей</w:t>
                  </w:r>
                  <w:r w:rsidRPr="00A10EB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, если эти деяния   </w:t>
                  </w: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соединены с жестоким обращением; </w:t>
                  </w:r>
                </w:p>
                <w:p w:rsidR="00A51E1E" w:rsidRPr="00A10EB3" w:rsidRDefault="00A51E1E" w:rsidP="00A10EB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A10E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за злостное уклонение от уплаты средств на содержание детей.</w:t>
                  </w:r>
                </w:p>
              </w:txbxContent>
            </v:textbox>
          </v:rect>
        </w:pict>
      </w:r>
      <w:r w:rsidRPr="00290A13">
        <w:rPr>
          <w:noProof/>
        </w:rPr>
        <w:pict>
          <v:rect id="_x0000_s1031" style="position:absolute;left:0;text-align:left;margin-left:-40.6pt;margin-top:-24.9pt;width:264.35pt;height:553.5pt;z-index:5;mso-wrap-distance-left:2.88pt;mso-wrap-distance-top:2.88pt;mso-wrap-distance-right:2.88pt;mso-wrap-distance-bottom:2.88pt" fillcolor="#cff" strokecolor="red" strokeweight="1pt" insetpen="t" o:cliptowrap="t">
            <v:stroke>
              <o:left v:ext="view" color="white" joinstyle="miter" insetpen="t"/>
              <o:top v:ext="view" color="white" joinstyle="miter" insetpen="t"/>
              <o:right v:ext="view" color="white" joinstyle="miter" insetpen="t"/>
              <o:bottom v:ext="view" color="white" joinstyle="miter" insetpen="t"/>
            </v:stroke>
            <v:shadow color="#ccc"/>
            <v:textbox style="mso-next-textbox:#_x0000_s1031;mso-column-margin:2mm" inset="2.88pt,2.88pt,2.88pt,2.88pt">
              <w:txbxContent>
                <w:p w:rsidR="00A51E1E" w:rsidRPr="009A08B3" w:rsidRDefault="00A51E1E" w:rsidP="002E1F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9A08B3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Памятка для родителей</w:t>
                  </w:r>
                </w:p>
                <w:p w:rsidR="00A51E1E" w:rsidRPr="009A08B3" w:rsidRDefault="00A51E1E" w:rsidP="002E1F8C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7"/>
                      <w:szCs w:val="17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Права и обязанности родителей</w:t>
                  </w:r>
                </w:p>
                <w:p w:rsidR="00A51E1E" w:rsidRPr="0039663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Родители имеют равные права и </w:t>
                  </w:r>
                  <w:proofErr w:type="gramStart"/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несут равные обязанности</w:t>
                  </w:r>
                  <w:proofErr w:type="gramEnd"/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отношении своих детей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A51E1E" w:rsidRPr="00A10EB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            </w:r>
                </w:p>
                <w:p w:rsidR="00A51E1E" w:rsidRPr="0039663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            </w:r>
                </w:p>
                <w:p w:rsidR="00A51E1E" w:rsidRPr="00A10EB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51E1E" w:rsidRPr="00396633" w:rsidRDefault="00A51E1E" w:rsidP="005F45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Родители имеют право выбора образовательной организации, </w:t>
                  </w:r>
                  <w:hyperlink r:id="rId5" w:history="1">
                    <w:r w:rsidRPr="00396633"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формы</w:t>
                    </w:r>
                  </w:hyperlink>
                  <w:r w:rsidRPr="003966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получения детьми образования и формы их обучения с учетом мнения детей до получения ими основного общего образования.</w:t>
                  </w:r>
                </w:p>
                <w:p w:rsidR="00A51E1E" w:rsidRPr="00A10EB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            </w:r>
                </w:p>
                <w:p w:rsidR="00A51E1E" w:rsidRPr="00A10EB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Все вопросы, касающиеся воспитания и образования детей, решаются родителями по их взаимному согласию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            </w:r>
                </w:p>
                <w:p w:rsidR="00A51E1E" w:rsidRPr="00A10EB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51E1E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При 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помощи.</w:t>
                  </w:r>
                </w:p>
                <w:p w:rsidR="00A51E1E" w:rsidRPr="00A10EB3" w:rsidRDefault="00A51E1E" w:rsidP="005F453D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51E1E" w:rsidRPr="00396633" w:rsidRDefault="00A51E1E" w:rsidP="005F453D">
                  <w:pPr>
                    <w:pStyle w:val="a3"/>
                    <w:ind w:firstLine="708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96633">
                    <w:rPr>
                      <w:rFonts w:ascii="Times New Roman" w:hAnsi="Times New Roman"/>
                      <w:sz w:val="20"/>
                      <w:szCs w:val="20"/>
                    </w:rPr>
                    <w:t>Родители, осуществляющие родительские права в ущерб правам и интересам детей, несут ответственность в установленном законом порядке.</w:t>
                  </w:r>
                </w:p>
                <w:p w:rsidR="00A51E1E" w:rsidRPr="00600968" w:rsidRDefault="00A51E1E" w:rsidP="002E1F8C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17"/>
                      <w:szCs w:val="17"/>
                    </w:rPr>
                  </w:pPr>
                </w:p>
              </w:txbxContent>
            </v:textbox>
          </v:rect>
        </w:pict>
      </w:r>
    </w:p>
    <w:p w:rsidR="00A51E1E" w:rsidRPr="003618F7" w:rsidRDefault="00A51E1E" w:rsidP="002E1F8C">
      <w:pPr>
        <w:tabs>
          <w:tab w:val="left" w:pos="11535"/>
        </w:tabs>
        <w:spacing w:after="0" w:line="20" w:lineRule="atLeast"/>
        <w:jc w:val="center"/>
        <w:rPr>
          <w:rFonts w:ascii="Times New Roman" w:hAnsi="Times New Roman" w:cs="Times New Roman"/>
          <w:i/>
        </w:rPr>
      </w:pPr>
      <w:r w:rsidRPr="003618F7">
        <w:rPr>
          <w:rFonts w:ascii="Times New Roman" w:hAnsi="Times New Roman" w:cs="Times New Roman"/>
          <w:i/>
        </w:rPr>
        <w:t>2015 год</w:t>
      </w:r>
    </w:p>
    <w:p w:rsidR="00A51E1E" w:rsidRPr="0006229A" w:rsidRDefault="00A51E1E" w:rsidP="002E1F8C">
      <w:pPr>
        <w:tabs>
          <w:tab w:val="left" w:pos="11535"/>
        </w:tabs>
        <w:spacing w:after="0" w:line="20" w:lineRule="atLeast"/>
        <w:jc w:val="center"/>
        <w:rPr>
          <w:rFonts w:ascii="Times New Roman" w:hAnsi="Times New Roman" w:cs="Times New Roman"/>
        </w:rPr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Default="00A51E1E" w:rsidP="002E1F8C">
      <w:pPr>
        <w:tabs>
          <w:tab w:val="left" w:pos="11535"/>
        </w:tabs>
      </w:pPr>
    </w:p>
    <w:p w:rsidR="00A51E1E" w:rsidRPr="002E1F8C" w:rsidRDefault="00A51E1E" w:rsidP="002E1F8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51E1E" w:rsidRPr="002E1F8C" w:rsidSect="0006229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F8C"/>
    <w:rsid w:val="00036415"/>
    <w:rsid w:val="0003766C"/>
    <w:rsid w:val="00060EC0"/>
    <w:rsid w:val="0006229A"/>
    <w:rsid w:val="000E2EAD"/>
    <w:rsid w:val="000E55C8"/>
    <w:rsid w:val="00147821"/>
    <w:rsid w:val="00151054"/>
    <w:rsid w:val="0015324F"/>
    <w:rsid w:val="00163CCA"/>
    <w:rsid w:val="00167749"/>
    <w:rsid w:val="00170210"/>
    <w:rsid w:val="001D5CE8"/>
    <w:rsid w:val="002023BD"/>
    <w:rsid w:val="00225E54"/>
    <w:rsid w:val="0025194B"/>
    <w:rsid w:val="00252433"/>
    <w:rsid w:val="00267CA5"/>
    <w:rsid w:val="00275278"/>
    <w:rsid w:val="0028761D"/>
    <w:rsid w:val="00290A13"/>
    <w:rsid w:val="002E0182"/>
    <w:rsid w:val="002E085A"/>
    <w:rsid w:val="002E1F8C"/>
    <w:rsid w:val="00352CAE"/>
    <w:rsid w:val="003618F7"/>
    <w:rsid w:val="00364465"/>
    <w:rsid w:val="003754AF"/>
    <w:rsid w:val="00396633"/>
    <w:rsid w:val="003F04A3"/>
    <w:rsid w:val="00412B07"/>
    <w:rsid w:val="004316BF"/>
    <w:rsid w:val="00464F48"/>
    <w:rsid w:val="00546507"/>
    <w:rsid w:val="00552388"/>
    <w:rsid w:val="005A7493"/>
    <w:rsid w:val="005C5946"/>
    <w:rsid w:val="005F453D"/>
    <w:rsid w:val="00600968"/>
    <w:rsid w:val="00637278"/>
    <w:rsid w:val="00637EC2"/>
    <w:rsid w:val="0065607B"/>
    <w:rsid w:val="006A0C40"/>
    <w:rsid w:val="006E574C"/>
    <w:rsid w:val="007A0211"/>
    <w:rsid w:val="007B3187"/>
    <w:rsid w:val="007D595E"/>
    <w:rsid w:val="00802E61"/>
    <w:rsid w:val="00821BF7"/>
    <w:rsid w:val="00853838"/>
    <w:rsid w:val="008574AB"/>
    <w:rsid w:val="0086121D"/>
    <w:rsid w:val="008B0A7F"/>
    <w:rsid w:val="008E435E"/>
    <w:rsid w:val="008E68DD"/>
    <w:rsid w:val="00997F06"/>
    <w:rsid w:val="009A08B3"/>
    <w:rsid w:val="009F6C88"/>
    <w:rsid w:val="00A001D6"/>
    <w:rsid w:val="00A10EB3"/>
    <w:rsid w:val="00A200E6"/>
    <w:rsid w:val="00A24B9A"/>
    <w:rsid w:val="00A27EFD"/>
    <w:rsid w:val="00A51E1E"/>
    <w:rsid w:val="00A56C4E"/>
    <w:rsid w:val="00A86BF7"/>
    <w:rsid w:val="00A94619"/>
    <w:rsid w:val="00AF64E5"/>
    <w:rsid w:val="00B05DD8"/>
    <w:rsid w:val="00B7553E"/>
    <w:rsid w:val="00BF38A8"/>
    <w:rsid w:val="00C776C8"/>
    <w:rsid w:val="00C86F8B"/>
    <w:rsid w:val="00C96524"/>
    <w:rsid w:val="00CB1F6E"/>
    <w:rsid w:val="00CD0C59"/>
    <w:rsid w:val="00CD7E09"/>
    <w:rsid w:val="00DA5765"/>
    <w:rsid w:val="00E24C1E"/>
    <w:rsid w:val="00E500EB"/>
    <w:rsid w:val="00E73A00"/>
    <w:rsid w:val="00EB2F93"/>
    <w:rsid w:val="00ED033E"/>
    <w:rsid w:val="00F23495"/>
    <w:rsid w:val="00F75FE9"/>
    <w:rsid w:val="00FA3D09"/>
    <w:rsid w:val="00FC3583"/>
    <w:rsid w:val="00FE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8C"/>
    <w:pPr>
      <w:spacing w:after="240" w:line="30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1F8C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2E1F8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E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1F8C"/>
    <w:rPr>
      <w:rFonts w:ascii="Tahoma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6BB555B887E604135FDFE3A7C3D829A3896A871C69F860C575A2FC0A931BA3944DA19936C27B5Bw4b1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10</cp:lastModifiedBy>
  <cp:revision>29</cp:revision>
  <dcterms:created xsi:type="dcterms:W3CDTF">2015-12-08T14:09:00Z</dcterms:created>
  <dcterms:modified xsi:type="dcterms:W3CDTF">2016-08-22T09:39:00Z</dcterms:modified>
</cp:coreProperties>
</file>